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9" w:rsidRPr="00D36AD9" w:rsidRDefault="00D36AD9" w:rsidP="00D36AD9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D36AD9" w:rsidRDefault="00D36AD9" w:rsidP="00D36AD9">
      <w:pPr>
        <w:rPr>
          <w:rFonts w:ascii="Calibri" w:hAnsi="Calibri"/>
          <w:b/>
        </w:rPr>
      </w:pPr>
      <w:r>
        <w:rPr>
          <w:rFonts w:ascii="Calibri" w:hAnsi="Calibri" w:cs="Calibri"/>
          <w:noProof/>
        </w:rPr>
        <w:t xml:space="preserve">Załącznik nr 4 do Zapytania ofertowego </w:t>
      </w:r>
      <w:r w:rsidRPr="00E57183">
        <w:rPr>
          <w:rFonts w:ascii="Calibri" w:hAnsi="Calibri"/>
          <w:b/>
        </w:rPr>
        <w:t>Część 1. Zakup i dostawa sprzętów i akcesoriów stanowiących wyposażenie i restauracji a doposażenie pracowni gastronomicznej  na potrzeby projektu „Szkoła Talentów”</w:t>
      </w:r>
      <w:r>
        <w:rPr>
          <w:rFonts w:ascii="Calibri" w:hAnsi="Calibri"/>
          <w:b/>
        </w:rPr>
        <w:t xml:space="preserve"> – wzór umowy</w:t>
      </w:r>
      <w:r w:rsidRPr="00D36AD9">
        <w:rPr>
          <w:rFonts w:ascii="Calibri" w:hAnsi="Calibri"/>
          <w:b/>
        </w:rPr>
        <w:t>;</w:t>
      </w:r>
    </w:p>
    <w:p w:rsidR="004A4693" w:rsidRDefault="004A4693" w:rsidP="004A4693">
      <w:pPr>
        <w:pStyle w:val="Nagwek3"/>
        <w:spacing w:line="360" w:lineRule="auto"/>
        <w:ind w:left="15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WZÓR UMOWY </w:t>
      </w: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Nr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 </w:t>
      </w:r>
    </w:p>
    <w:p w:rsidR="004A4693" w:rsidRDefault="004A4693" w:rsidP="004A4693">
      <w:pPr>
        <w:spacing w:line="360" w:lineRule="auto"/>
        <w:ind w:left="287" w:hanging="287"/>
        <w:jc w:val="center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ind w:left="287" w:hanging="287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Dębicy pomiędzy </w:t>
      </w:r>
      <w:r>
        <w:rPr>
          <w:rFonts w:ascii="Verdana" w:hAnsi="Verdana" w:cs="Verdana"/>
          <w:b/>
          <w:color w:val="000000"/>
          <w:sz w:val="20"/>
        </w:rPr>
        <w:t xml:space="preserve">Fundacją Antoniego Kamińskiego </w:t>
      </w:r>
      <w:proofErr w:type="spellStart"/>
      <w:r>
        <w:rPr>
          <w:rFonts w:ascii="Verdana" w:hAnsi="Verdana" w:cs="Verdana"/>
          <w:b/>
          <w:color w:val="000000"/>
          <w:sz w:val="20"/>
        </w:rPr>
        <w:t>Educare</w:t>
      </w:r>
      <w:proofErr w:type="spellEnd"/>
      <w:r>
        <w:rPr>
          <w:rFonts w:ascii="Verdana" w:hAnsi="Verdana" w:cs="Verdana"/>
          <w:b/>
          <w:color w:val="000000"/>
          <w:sz w:val="20"/>
        </w:rPr>
        <w:t xml:space="preserve"> et </w:t>
      </w:r>
      <w:proofErr w:type="spellStart"/>
      <w:r>
        <w:rPr>
          <w:rFonts w:ascii="Verdana" w:hAnsi="Verdana" w:cs="Verdana"/>
          <w:b/>
          <w:color w:val="000000"/>
          <w:sz w:val="20"/>
        </w:rPr>
        <w:t>Servire</w:t>
      </w:r>
      <w:proofErr w:type="spellEnd"/>
      <w:r>
        <w:rPr>
          <w:rFonts w:ascii="Verdana" w:hAnsi="Verdana" w:cs="Verdana"/>
          <w:color w:val="000000"/>
          <w:sz w:val="20"/>
        </w:rPr>
        <w:t xml:space="preserve"> z siedzibą: 39-200 Dębica ul. Krakowska 25, NIP 8722197588, zwaną dalej „Zamawiającym”, którą reprezentują: Antoni Kamiński – Prezydent Fundacji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a:</w:t>
      </w:r>
      <w:r>
        <w:rPr>
          <w:rFonts w:ascii="Verdana" w:hAnsi="Verdana" w:cs="Verdana"/>
          <w:color w:val="000000"/>
          <w:sz w:val="20"/>
        </w:rPr>
        <w:t xml:space="preserve"> ................................................ z siedzibą ..............................................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REGON: ..............................................., zwanym dalej „Wykonawcą”, reprezentowanym przez:  ..............................................................., 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zgodnie z wynikiem zapytania ofertowego</w:t>
      </w:r>
      <w:r w:rsidRPr="004A4693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 xml:space="preserve">L.dz.ST1.1.2019 </w:t>
      </w:r>
      <w:r w:rsidRPr="007B7894">
        <w:rPr>
          <w:rFonts w:cstheme="minorHAnsi"/>
          <w:lang w:eastAsia="ar-SA"/>
        </w:rPr>
        <w:t xml:space="preserve">z dnia </w:t>
      </w:r>
      <w:r>
        <w:rPr>
          <w:rFonts w:cstheme="minorHAnsi"/>
          <w:lang w:eastAsia="ar-SA"/>
        </w:rPr>
        <w:t>04.01.2019 roku</w:t>
      </w:r>
      <w:r>
        <w:rPr>
          <w:rFonts w:ascii="Verdana" w:hAnsi="Verdana" w:cs="Verdana"/>
          <w:color w:val="000000"/>
          <w:sz w:val="20"/>
        </w:rPr>
        <w:t>, upublicznionego na stronie internetowej WWW.educare.pl,</w:t>
      </w:r>
    </w:p>
    <w:p w:rsidR="004A4693" w:rsidRDefault="004A4693" w:rsidP="004A4693">
      <w:pPr>
        <w:pStyle w:val="Tekstpodstawowy"/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pStyle w:val="Tekstpodstawowy"/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:rsidR="004A4693" w:rsidRDefault="004A4693" w:rsidP="004A4693">
      <w:pPr>
        <w:pStyle w:val="Tekstpodstawowy"/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</w:t>
      </w:r>
    </w:p>
    <w:p w:rsidR="004A4693" w:rsidRPr="004A4693" w:rsidRDefault="004A4693" w:rsidP="004A4693">
      <w:pPr>
        <w:pStyle w:val="Akapitzlist"/>
        <w:numPr>
          <w:ilvl w:val="0"/>
          <w:numId w:val="25"/>
        </w:numPr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Style w:val="Hipercze"/>
          <w:rFonts w:ascii="Verdana" w:eastAsia="Lucida Sans Unicode" w:hAnsi="Verdana" w:cs="Verdana"/>
          <w:b/>
          <w:bCs/>
          <w:color w:val="000000"/>
          <w:sz w:val="20"/>
        </w:rPr>
      </w:pPr>
      <w:r w:rsidRPr="004A4693">
        <w:rPr>
          <w:rStyle w:val="Hipercze"/>
          <w:rFonts w:ascii="Verdana" w:eastAsia="Lucida Sans Unicode" w:hAnsi="Verdana" w:cs="Verdana"/>
          <w:b/>
          <w:bCs/>
          <w:color w:val="000000"/>
          <w:sz w:val="20"/>
        </w:rPr>
        <w:t>Przedmiotem zamówienia jest :</w:t>
      </w:r>
    </w:p>
    <w:p w:rsidR="004A4693" w:rsidRDefault="004A4693" w:rsidP="004A4693">
      <w:pPr>
        <w:pStyle w:val="Akapitzlist"/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Fonts w:ascii="Calibri" w:hAnsi="Calibri"/>
          <w:b/>
        </w:rPr>
      </w:pPr>
      <w:r w:rsidRPr="004A4693">
        <w:rPr>
          <w:rFonts w:ascii="Calibri" w:hAnsi="Calibri"/>
          <w:b/>
        </w:rPr>
        <w:t>Zakup i dostawa sprzętów i akcesoriów stanowiących wyposażenie i restauracji a doposażenie pracowni gastronomicznej  na potrzeby projektu „Szkoła Talentów”</w:t>
      </w:r>
      <w:r>
        <w:rPr>
          <w:rFonts w:ascii="Calibri" w:hAnsi="Calibri"/>
          <w:b/>
        </w:rPr>
        <w:t xml:space="preserve"> Część 1</w:t>
      </w:r>
    </w:p>
    <w:p w:rsidR="004A4693" w:rsidRPr="004A4693" w:rsidRDefault="004A4693" w:rsidP="004A4693">
      <w:pPr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Style w:val="Hipercze"/>
          <w:rFonts w:ascii="Verdana" w:eastAsia="Verdana" w:hAnsi="Verdana" w:cs="Verdana"/>
          <w:color w:val="000000"/>
          <w:sz w:val="20"/>
          <w:u w:val="none"/>
        </w:rPr>
      </w:pPr>
      <w:r w:rsidRPr="004A4693">
        <w:rPr>
          <w:rStyle w:val="Hipercze"/>
          <w:rFonts w:ascii="Verdana" w:eastAsia="Verdana" w:hAnsi="Verdana" w:cs="Verdana"/>
          <w:color w:val="000000"/>
          <w:sz w:val="20"/>
          <w:u w:val="none"/>
        </w:rPr>
        <w:t>2. Przedmiot niniejszej umowy zostanie wykonany zgodnie ze specyfikacją istotnych warunków zamówienia, szczegółowym opisem przedmiotu zamówienia - stanowiącym załącznik nr 1 do specyfikacji i ofertą przetargową Wykonawcy.</w:t>
      </w:r>
    </w:p>
    <w:p w:rsidR="004A4693" w:rsidRP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 w:rsidRPr="004A4693">
        <w:rPr>
          <w:rStyle w:val="Hipercze"/>
          <w:rFonts w:ascii="Verdana" w:eastAsia="Verdana" w:hAnsi="Verdana" w:cs="Verdana"/>
          <w:color w:val="000000"/>
          <w:sz w:val="20"/>
          <w:u w:val="none"/>
        </w:rPr>
        <w:t xml:space="preserve">3. </w:t>
      </w:r>
      <w:r w:rsidRPr="004A4693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 xml:space="preserve">Przedmiot zamówienia jest współfinansowany przez Unię Europejską ze środków Europejskiego Funduszu Społecznego w ramach </w:t>
      </w:r>
      <w:r w:rsidRPr="00E57183">
        <w:rPr>
          <w:rFonts w:eastAsia="Times New Roman" w:cstheme="minorHAnsi"/>
          <w:lang w:eastAsia="ar-SA"/>
        </w:rPr>
        <w:t>w ramach Regionalnego Programu Operacyjnego Województwa Podkarpackiego na lata 2014-2020  RPPK.09.04.00-18-0006/18</w:t>
      </w:r>
      <w:r w:rsidRPr="004A4693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>.</w:t>
      </w:r>
    </w:p>
    <w:p w:rsidR="004A4693" w:rsidRDefault="004A4693" w:rsidP="004A4693">
      <w:pPr>
        <w:tabs>
          <w:tab w:val="left" w:pos="11472"/>
          <w:tab w:val="left" w:pos="11622"/>
          <w:tab w:val="left" w:pos="11755"/>
        </w:tabs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2</w:t>
      </w:r>
    </w:p>
    <w:p w:rsidR="004A4693" w:rsidRDefault="004A4693" w:rsidP="004A4693">
      <w:pPr>
        <w:tabs>
          <w:tab w:val="left" w:pos="0"/>
        </w:tabs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do:</w:t>
      </w:r>
    </w:p>
    <w:p w:rsidR="004A4693" w:rsidRDefault="004A4693" w:rsidP="004A4693">
      <w:pPr>
        <w:tabs>
          <w:tab w:val="left" w:pos="0"/>
        </w:tabs>
        <w:spacing w:line="36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Wykonania przedmiotu umowy zgodnie ze swoją najlepszą wiedzą oraz zgodnie z obowiązującymi przepisami prawa polskiego i wspólnotowego.</w:t>
      </w:r>
    </w:p>
    <w:p w:rsidR="004A4693" w:rsidRDefault="004A4693" w:rsidP="004A4693">
      <w:pPr>
        <w:tabs>
          <w:tab w:val="left" w:pos="0"/>
        </w:tabs>
        <w:spacing w:line="36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2. Wykonawca jest odpowiedzialny za całokształt, w tym za przebieg oraz terminowe wykonanie zamówienia. </w:t>
      </w:r>
    </w:p>
    <w:p w:rsidR="004A4693" w:rsidRDefault="004A4693" w:rsidP="004A4693">
      <w:pPr>
        <w:tabs>
          <w:tab w:val="left" w:pos="0"/>
        </w:tabs>
        <w:spacing w:line="36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Wykonawca jest odpowiedzialny względem Zamawiającego za jakość dostarczonego przedmiotu zamówienia.</w:t>
      </w:r>
    </w:p>
    <w:p w:rsidR="004A4693" w:rsidRDefault="004A4693" w:rsidP="004A4693">
      <w:pPr>
        <w:tabs>
          <w:tab w:val="left" w:pos="0"/>
        </w:tabs>
        <w:autoSpaceDE w:val="0"/>
        <w:spacing w:line="36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4. Dostarczony przedmiot zamówienia musi być fabrycznie nowy, wolny od wad oraz musi posiadać odpowiednie atesty, certyfikaty, świadectwa jakości lub inne dokumenty dopuszczające do użytku.</w:t>
      </w:r>
    </w:p>
    <w:p w:rsidR="004A4693" w:rsidRDefault="004A4693" w:rsidP="004A4693">
      <w:pPr>
        <w:tabs>
          <w:tab w:val="left" w:pos="0"/>
        </w:tabs>
        <w:spacing w:line="360" w:lineRule="auto"/>
        <w:ind w:left="287" w:hanging="27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5. Dostarczenia przedmiotu umowy do: siedziby Fundacji </w:t>
      </w:r>
      <w:proofErr w:type="spellStart"/>
      <w:r>
        <w:rPr>
          <w:rFonts w:ascii="Verdana" w:hAnsi="Verdana" w:cs="Verdana"/>
          <w:color w:val="000000"/>
          <w:sz w:val="20"/>
        </w:rPr>
        <w:t>Educare</w:t>
      </w:r>
      <w:proofErr w:type="spellEnd"/>
      <w:r>
        <w:rPr>
          <w:rFonts w:ascii="Verdana" w:hAnsi="Verdana" w:cs="Verdana"/>
          <w:color w:val="000000"/>
          <w:sz w:val="20"/>
        </w:rPr>
        <w:t xml:space="preserve"> et </w:t>
      </w:r>
      <w:proofErr w:type="spellStart"/>
      <w:r>
        <w:rPr>
          <w:rFonts w:ascii="Verdana" w:hAnsi="Verdana" w:cs="Verdana"/>
          <w:color w:val="000000"/>
          <w:sz w:val="20"/>
        </w:rPr>
        <w:t>Servire</w:t>
      </w:r>
      <w:proofErr w:type="spellEnd"/>
      <w:r>
        <w:rPr>
          <w:rFonts w:ascii="Verdana" w:hAnsi="Verdana" w:cs="Verdana"/>
          <w:color w:val="000000"/>
          <w:sz w:val="20"/>
        </w:rPr>
        <w:t xml:space="preserve"> – Dębica ul. Krakowska 25</w:t>
      </w:r>
    </w:p>
    <w:p w:rsidR="004A4693" w:rsidRDefault="004A4693" w:rsidP="004A4693">
      <w:pPr>
        <w:pStyle w:val="Tekstpodstawowy"/>
        <w:tabs>
          <w:tab w:val="left" w:pos="567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ab/>
      </w:r>
    </w:p>
    <w:p w:rsidR="004A4693" w:rsidRDefault="004A4693" w:rsidP="004A4693">
      <w:pPr>
        <w:spacing w:line="360" w:lineRule="auto"/>
        <w:jc w:val="center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3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>1. Wykonawcy za wykonanie przedmiotu umowy zgodnie ze złożoną ofertą przysługuje wynagrodzenie</w:t>
      </w:r>
      <w:r>
        <w:rPr>
          <w:rFonts w:ascii="Verdana" w:hAnsi="Verdana" w:cs="Verdana"/>
          <w:color w:val="000000"/>
          <w:sz w:val="20"/>
        </w:rPr>
        <w:t xml:space="preserve"> w wysokości: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bCs/>
          <w:color w:val="000000"/>
          <w:sz w:val="20"/>
        </w:rPr>
        <w:t>netto: ..........................zł./słownie: .............................................................../,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bCs/>
          <w:color w:val="000000"/>
          <w:sz w:val="20"/>
        </w:rPr>
        <w:t>brutto :.......................zł./słownie: ................................................................./,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bCs/>
          <w:color w:val="000000"/>
          <w:sz w:val="20"/>
        </w:rPr>
        <w:t>w tym podatek VAT w wysoko</w:t>
      </w:r>
      <w:r>
        <w:rPr>
          <w:rFonts w:ascii="Verdana" w:hAnsi="Verdana" w:cs="Verdana"/>
          <w:color w:val="000000"/>
          <w:sz w:val="20"/>
        </w:rPr>
        <w:t>ś</w:t>
      </w:r>
      <w:r>
        <w:rPr>
          <w:rFonts w:ascii="Verdana" w:hAnsi="Verdana" w:cs="Verdana"/>
          <w:b/>
          <w:bCs/>
          <w:color w:val="000000"/>
          <w:sz w:val="20"/>
        </w:rPr>
        <w:t>ci ........%, tj. ............................................. zł./.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Zapłata wynagrodzenia, o którym mowa w ust. 1 niniejszego paragrafu, nastąpi przelewem na rachunek bankowy wskazany przez Wykonawcę w terminie 30 dni,</w:t>
      </w:r>
      <w:r>
        <w:rPr>
          <w:rFonts w:ascii="Verdana" w:hAnsi="Verdana" w:cs="Verdana"/>
          <w:color w:val="000000"/>
          <w:sz w:val="20"/>
        </w:rPr>
        <w:br/>
        <w:t>od daty otrzymania prawidłowo wypełnionej przez Wykonawcę faktury.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Przekazanie przez Wykonawcę faktury nastąpi najwcześniej w dniu stwierdzenia przez Zamawiającego terminowego i prawidłowego wykonania dostawy oraz zatwierdzenia protokołu odbioru o którym mowa w § 4 ust. 4.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 xml:space="preserve">4. Wynagrodzenie, o którym mowa w ust. 1 niniejszego paragrafu, będzie współfinansowane przez Unię Europejską ze środków Europejskiego Funduszu </w:t>
      </w:r>
      <w:r>
        <w:rPr>
          <w:rFonts w:ascii="Verdana" w:eastAsia="Lucida Sans Unicode" w:hAnsi="Verdana" w:cs="Verdana"/>
          <w:color w:val="000000"/>
          <w:sz w:val="20"/>
        </w:rPr>
        <w:lastRenderedPageBreak/>
        <w:t xml:space="preserve">Społecznego </w:t>
      </w:r>
      <w:r>
        <w:rPr>
          <w:rStyle w:val="Hipercze"/>
          <w:rFonts w:ascii="Verdana" w:eastAsia="Lucida Sans Unicode" w:hAnsi="Verdana" w:cs="Verdana"/>
          <w:color w:val="000000"/>
          <w:sz w:val="20"/>
        </w:rPr>
        <w:t xml:space="preserve">w ramach </w:t>
      </w:r>
      <w:r w:rsidRPr="00E57183">
        <w:rPr>
          <w:rFonts w:eastAsia="Times New Roman" w:cstheme="minorHAnsi"/>
          <w:lang w:eastAsia="ar-SA"/>
        </w:rPr>
        <w:t xml:space="preserve">w ramach Regionalnego Programu Operacyjnego Województwa Podkarpackiego na lata 2014-2020  </w:t>
      </w:r>
      <w:r>
        <w:rPr>
          <w:rFonts w:eastAsia="Times New Roman" w:cstheme="minorHAnsi"/>
          <w:lang w:eastAsia="ar-SA"/>
        </w:rPr>
        <w:t xml:space="preserve">- </w:t>
      </w:r>
      <w:r w:rsidRPr="00E57183">
        <w:rPr>
          <w:rFonts w:eastAsia="Times New Roman" w:cstheme="minorHAnsi"/>
          <w:lang w:eastAsia="ar-SA"/>
        </w:rPr>
        <w:t>RPPK.09.04.00-18-0006/18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4</w:t>
      </w:r>
    </w:p>
    <w:p w:rsidR="004A4693" w:rsidRDefault="004A4693" w:rsidP="004A4693">
      <w:pPr>
        <w:tabs>
          <w:tab w:val="left" w:pos="11472"/>
          <w:tab w:val="left" w:pos="11622"/>
          <w:tab w:val="left" w:pos="11755"/>
        </w:tabs>
        <w:spacing w:line="360" w:lineRule="auto"/>
        <w:ind w:left="288" w:hanging="288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Termin wykonania zamówienia: 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Rozpoczęcie – od dnia podpisania umowy.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Termin realizacji przedmiotu zamówienia: 14 dni od podpisania umowy.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Zamawiający dopuszcza możliwość przesunięcia terminu realizacji zamówienia, jeśli wystąpią obiektywne okoliczności niezależne od Wykonawcy uniemożliwiające wykonanie dostawy i jednocześnie wydłużenia okresu realizacji dostawy o czas trwania tych okoliczności.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4. Dokumentem potwierdzającym przyjęcie przez Zamawiającego wykonanego przedmiotu umowy jest protokół odbioru sporządzony przez Wykonawcę i podpisany przez Prezydenta Fundacji do której dostarczono przedmiot zamówienia lub osobę przez niego upoważnioną.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5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Wykonawca zapłaci karę umowną za niedotrzymanie terminu dostawy w wysokości 0,2 % wartości brutto umowy za każdy dzień zwłoki, liczony od ustalonego w umowie terminu realizacji zamówienia.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2. Wykonawca zapłaci Zamawiającemu karę umowną za odstąpienie od umowy przez Zamawiającego z przyczyn, za które odpowiedzialność ponosi Wykonawca w wysokości </w:t>
      </w:r>
      <w:r>
        <w:rPr>
          <w:rFonts w:ascii="Verdana" w:hAnsi="Verdana" w:cs="Verdana"/>
          <w:b/>
          <w:color w:val="000000"/>
          <w:sz w:val="20"/>
        </w:rPr>
        <w:t>20%</w:t>
      </w:r>
      <w:r>
        <w:rPr>
          <w:rFonts w:ascii="Verdana" w:hAnsi="Verdana" w:cs="Verdana"/>
          <w:color w:val="000000"/>
          <w:sz w:val="20"/>
        </w:rPr>
        <w:t xml:space="preserve"> wynagrodzenia umownego brutto za przedmiot umowy.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3. Zamawiający zapłaci Wykonawcy karę umowną za odstąpienie od umowy przez Wykonawcę z przyczyn, za które odpowiedzialność ponosi Zamawiający w wysokości </w:t>
      </w:r>
      <w:r>
        <w:rPr>
          <w:rFonts w:ascii="Verdana" w:hAnsi="Verdana" w:cs="Verdana"/>
          <w:b/>
          <w:color w:val="000000"/>
          <w:sz w:val="20"/>
        </w:rPr>
        <w:t>20%</w:t>
      </w:r>
      <w:r>
        <w:rPr>
          <w:rFonts w:ascii="Verdana" w:hAnsi="Verdana" w:cs="Verdana"/>
          <w:color w:val="000000"/>
          <w:sz w:val="20"/>
        </w:rPr>
        <w:t xml:space="preserve"> wynagrodzenia umownego brutto, poza przypadkiem, który określa ust. 7.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4. Kary dotyczące ust. 1. będą potrącane automatycznie z płatności wynikającej z wystawionej faktury, bez uzyskania zgody Wykonawcy.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5. Zamawiający zapłaci Wykonawcy odsetki ustawowe za opóźnienie w zapłacie wynagrodzenia, liczone od dnia, w którym zapłata miała być dokonana.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6. 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7. Zamawiający ma prawo dochodzić odszkodowania uzupełniającego na zasadach Kodeksu Cywilnego, jeżeli szkoda przewyższy wysokość kar umownych.</w:t>
      </w:r>
    </w:p>
    <w:p w:rsidR="00BC1875" w:rsidRDefault="00BC1875" w:rsidP="004A4693">
      <w:pPr>
        <w:spacing w:line="36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8. Przewiduje się możliwość ograniczenia bądź rozszerzenia przedmiotu umowy. Wymaga to formy aneksu.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snapToGrid w:val="0"/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6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1. Zamawiający dopuszcza, w przypadku udokumentowanego wycofania z rynku, dostarczenie innego, niż wskazany w ofercie, przedmiotu zamówienia, jednak posiadającego funkcjonalność i parametry nie gorsze niż produkty zaproponowane w ofercie. Zmiana ta nie wymaga </w:t>
      </w:r>
      <w:proofErr w:type="spellStart"/>
      <w:r>
        <w:rPr>
          <w:rFonts w:ascii="Verdana" w:hAnsi="Verdana" w:cs="Verdana"/>
          <w:color w:val="000000"/>
          <w:sz w:val="20"/>
        </w:rPr>
        <w:t>aneksowania</w:t>
      </w:r>
      <w:proofErr w:type="spellEnd"/>
      <w:r>
        <w:rPr>
          <w:rFonts w:ascii="Verdana" w:hAnsi="Verdana" w:cs="Verdana"/>
          <w:color w:val="000000"/>
          <w:sz w:val="20"/>
        </w:rPr>
        <w:t xml:space="preserve"> umowy, bezwzględnie jednak musi być pisemnie zaakceptowana przez Zamawiającego.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Zmiana ta nie może spowodować zmiany w kwocie wynagrodzenia.</w:t>
      </w:r>
    </w:p>
    <w:p w:rsidR="004A4693" w:rsidRDefault="004A4693" w:rsidP="004A4693">
      <w:pPr>
        <w:snapToGrid w:val="0"/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napToGrid w:val="0"/>
        <w:spacing w:line="36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7</w:t>
      </w:r>
    </w:p>
    <w:p w:rsidR="004A4693" w:rsidRDefault="004A4693" w:rsidP="004A4693">
      <w:pPr>
        <w:snapToGrid w:val="0"/>
        <w:spacing w:line="360" w:lineRule="auto"/>
        <w:jc w:val="center"/>
        <w:rPr>
          <w:rFonts w:ascii="Verdana" w:hAnsi="Verdana" w:cs="Verdana"/>
          <w:sz w:val="20"/>
        </w:rPr>
      </w:pPr>
    </w:p>
    <w:p w:rsidR="004A4693" w:rsidRDefault="004A4693" w:rsidP="004A4693">
      <w:pPr>
        <w:pStyle w:val="Akapitzlist1"/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 poinformowania w formie pisemnego powiadomienia Zamawiającego o zmianie siedziby, nazwy firmy  lub  osób reprezentujących Wykonawcę. Informacja musi wpłynąć do Zamawiającego na piśmie w terminie 7 dni przed ww. zmianami.</w:t>
      </w:r>
    </w:p>
    <w:p w:rsidR="004A4693" w:rsidRDefault="004A4693" w:rsidP="004A4693">
      <w:pPr>
        <w:pStyle w:val="Akapitzlist1"/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pStyle w:val="Akapitzlist1"/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napToGrid w:val="0"/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§  </w:t>
      </w:r>
      <w:r w:rsidR="00BC1875">
        <w:rPr>
          <w:rFonts w:ascii="Verdana" w:hAnsi="Verdana" w:cs="Verdana"/>
          <w:b/>
          <w:color w:val="000000"/>
          <w:sz w:val="20"/>
        </w:rPr>
        <w:t>8</w:t>
      </w:r>
    </w:p>
    <w:p w:rsidR="004A4693" w:rsidRDefault="004A4693" w:rsidP="004A4693">
      <w:pPr>
        <w:tabs>
          <w:tab w:val="left" w:pos="270"/>
        </w:tabs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 Do współpracy w sprawach związanych z wykonaniem umowy ze strony Zamawiającego upoważnion</w:t>
      </w:r>
      <w:r w:rsidR="00BC1875">
        <w:rPr>
          <w:rFonts w:ascii="Verdana" w:hAnsi="Verdana" w:cs="Verdana"/>
          <w:color w:val="000000"/>
          <w:sz w:val="20"/>
        </w:rPr>
        <w:t>y będzie Tomasz Świder.</w:t>
      </w:r>
    </w:p>
    <w:p w:rsidR="004A4693" w:rsidRDefault="004A4693" w:rsidP="004A4693">
      <w:pPr>
        <w:spacing w:line="36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2. Zmiana osoby, o której mowa w ust. 1, następuje poprzez pisemne powiadomienie drugiej Strony i nie stanowi istotnej zmiany treści Umowy.</w:t>
      </w:r>
    </w:p>
    <w:p w:rsidR="004A4693" w:rsidRDefault="004A4693" w:rsidP="004A4693">
      <w:pPr>
        <w:tabs>
          <w:tab w:val="left" w:pos="360"/>
        </w:tabs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tabs>
          <w:tab w:val="left" w:pos="360"/>
        </w:tabs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tabs>
          <w:tab w:val="left" w:pos="360"/>
        </w:tabs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10</w:t>
      </w:r>
    </w:p>
    <w:p w:rsidR="004A4693" w:rsidRDefault="004A4693" w:rsidP="004A4693">
      <w:pPr>
        <w:tabs>
          <w:tab w:val="right" w:pos="3691"/>
        </w:tabs>
        <w:snapToGri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Zmiana postanowień zawartej umowy może nastąpić za zgodą obu stron wyrażoną na piśmie, w formie aneksu do umowy, pod rygorem nieważności takiej zmiany. </w:t>
      </w:r>
    </w:p>
    <w:p w:rsidR="004A4693" w:rsidRDefault="004A4693" w:rsidP="004A4693">
      <w:pPr>
        <w:tabs>
          <w:tab w:val="right" w:pos="3691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tabs>
          <w:tab w:val="right" w:pos="3691"/>
        </w:tabs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11</w:t>
      </w:r>
    </w:p>
    <w:p w:rsidR="004A4693" w:rsidRDefault="004A4693" w:rsidP="004A4693">
      <w:pPr>
        <w:pStyle w:val="Tekstpodstawowy"/>
        <w:tabs>
          <w:tab w:val="right" w:pos="3691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 sprawach nieuregulowanych niniejszą umową obowiązuj</w:t>
      </w:r>
      <w:r w:rsidR="00BC1875">
        <w:rPr>
          <w:rFonts w:ascii="Verdana" w:hAnsi="Verdana" w:cs="Verdana"/>
          <w:color w:val="000000"/>
          <w:sz w:val="20"/>
        </w:rPr>
        <w:t>ą wytyczne unijne, Kod</w:t>
      </w:r>
      <w:r>
        <w:rPr>
          <w:rFonts w:ascii="Verdana" w:hAnsi="Verdana" w:cs="Verdana"/>
          <w:color w:val="000000"/>
          <w:sz w:val="20"/>
        </w:rPr>
        <w:t>eks cywilny, Ustawa o prawie autorskim i prawach pokrewnych, Ustawa o ochronie danych osobowych oraz inne obowiązuje przepisy.</w:t>
      </w: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12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4A4693" w:rsidRDefault="004A4693" w:rsidP="004A4693">
      <w:pPr>
        <w:spacing w:line="36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13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Umowę sporządzono w 3 jednobrzmiących egzemplarzach - 2 egzemplarze dla Zamawiającego i 1 egzemplarz dla Wykonawcy.</w:t>
      </w: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spacing w:line="360" w:lineRule="auto"/>
        <w:jc w:val="both"/>
        <w:rPr>
          <w:rFonts w:ascii="Verdana" w:hAnsi="Verdana" w:cs="Verdana"/>
          <w:b/>
          <w:color w:val="000000"/>
          <w:sz w:val="20"/>
        </w:rPr>
      </w:pPr>
    </w:p>
    <w:p w:rsidR="004A4693" w:rsidRDefault="004A4693" w:rsidP="004A4693">
      <w:pPr>
        <w:tabs>
          <w:tab w:val="left" w:pos="735"/>
          <w:tab w:val="left" w:pos="6360"/>
        </w:tabs>
        <w:spacing w:after="120" w:line="360" w:lineRule="auto"/>
        <w:ind w:left="1005" w:hanging="36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smallCaps/>
          <w:color w:val="000000"/>
          <w:sz w:val="20"/>
        </w:rPr>
        <w:t>ZAMAWIAJĄCY:</w:t>
      </w:r>
      <w:r>
        <w:rPr>
          <w:rFonts w:ascii="Verdana" w:hAnsi="Verdana" w:cs="Verdana"/>
          <w:b/>
          <w:smallCaps/>
          <w:color w:val="000000"/>
          <w:sz w:val="20"/>
        </w:rPr>
        <w:tab/>
        <w:t>WYKONAWCA:</w:t>
      </w:r>
    </w:p>
    <w:p w:rsidR="004A4693" w:rsidRDefault="004A4693" w:rsidP="004A4693">
      <w:pPr>
        <w:tabs>
          <w:tab w:val="left" w:pos="735"/>
          <w:tab w:val="left" w:pos="6360"/>
        </w:tabs>
        <w:spacing w:after="120" w:line="360" w:lineRule="auto"/>
        <w:ind w:left="390" w:hanging="360"/>
        <w:jc w:val="both"/>
        <w:rPr>
          <w:rFonts w:ascii="Verdana" w:hAnsi="Verdana" w:cs="Verdana"/>
          <w:color w:val="000000"/>
          <w:sz w:val="20"/>
        </w:rPr>
      </w:pPr>
    </w:p>
    <w:p w:rsidR="004A4693" w:rsidRDefault="004A4693" w:rsidP="004A4693">
      <w:pPr>
        <w:tabs>
          <w:tab w:val="left" w:pos="735"/>
          <w:tab w:val="left" w:pos="6030"/>
          <w:tab w:val="left" w:pos="6360"/>
        </w:tabs>
        <w:spacing w:after="120" w:line="360" w:lineRule="auto"/>
        <w:ind w:left="390" w:hanging="360"/>
        <w:jc w:val="both"/>
      </w:pPr>
      <w:r>
        <w:rPr>
          <w:rFonts w:ascii="Verdana" w:hAnsi="Verdana" w:cs="Verdana"/>
          <w:b/>
          <w:smallCaps/>
          <w:color w:val="000000"/>
          <w:sz w:val="20"/>
        </w:rPr>
        <w:t>......................................</w:t>
      </w:r>
      <w:r>
        <w:rPr>
          <w:rFonts w:ascii="Verdana" w:hAnsi="Verdana" w:cs="Verdana"/>
          <w:b/>
          <w:smallCaps/>
          <w:color w:val="000000"/>
          <w:sz w:val="20"/>
        </w:rPr>
        <w:tab/>
        <w:t>.......................................</w:t>
      </w:r>
    </w:p>
    <w:p w:rsidR="009405D7" w:rsidRDefault="009405D7" w:rsidP="001545D9">
      <w:pPr>
        <w:rPr>
          <w:rFonts w:ascii="Calibri" w:hAnsi="Calibri" w:cs="Calibri"/>
        </w:rPr>
      </w:pPr>
    </w:p>
    <w:sectPr w:rsidR="009405D7" w:rsidSect="000D5F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93" w:rsidRDefault="007D0C93" w:rsidP="001545D9">
      <w:pPr>
        <w:spacing w:after="0" w:line="240" w:lineRule="auto"/>
      </w:pPr>
      <w:r>
        <w:separator/>
      </w:r>
    </w:p>
  </w:endnote>
  <w:endnote w:type="continuationSeparator" w:id="0">
    <w:p w:rsidR="007D0C93" w:rsidRDefault="007D0C93" w:rsidP="001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403"/>
      <w:gridCol w:w="6946"/>
    </w:tblGrid>
    <w:tr w:rsidR="004A4693" w:rsidRPr="00696386" w:rsidTr="009405D7">
      <w:trPr>
        <w:trHeight w:val="1526"/>
      </w:trPr>
      <w:tc>
        <w:tcPr>
          <w:tcW w:w="3403" w:type="dxa"/>
        </w:tcPr>
        <w:p w:rsidR="004A4693" w:rsidRPr="0077527E" w:rsidRDefault="004A4693" w:rsidP="009405D7">
          <w:pPr>
            <w:jc w:val="center"/>
            <w:textAlignment w:val="baseline"/>
            <w:rPr>
              <w:rFonts w:ascii="Cambria" w:hAnsi="Cambria"/>
              <w:b/>
              <w:i/>
              <w:sz w:val="18"/>
            </w:rPr>
          </w:pPr>
          <w:r>
            <w:rPr>
              <w:rFonts w:ascii="Cambria" w:hAnsi="Cambria"/>
              <w:b/>
              <w:i/>
              <w:sz w:val="18"/>
            </w:rPr>
            <w:t>Szkoła Talentów</w:t>
          </w:r>
        </w:p>
        <w:p w:rsidR="004A4693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137795</wp:posOffset>
                </wp:positionV>
                <wp:extent cx="1209675" cy="356870"/>
                <wp:effectExtent l="0" t="0" r="9525" b="5080"/>
                <wp:wrapNone/>
                <wp:docPr id="2" name="Obraz 2" descr="logo fundacja antoniego kaminskiego WERSJA PEŁ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fundacja antoniego kaminskiego WERSJA PEŁ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715FE">
            <w:rPr>
              <w:rFonts w:ascii="Cambria" w:hAnsi="Cambria"/>
              <w:i/>
              <w:sz w:val="18"/>
            </w:rPr>
            <w:t xml:space="preserve">Biuro projektu: </w:t>
          </w: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ul Krakowska 25;</w:t>
          </w:r>
        </w:p>
        <w:p w:rsidR="004A4693" w:rsidRPr="00E8366F" w:rsidRDefault="004A4693" w:rsidP="009405D7">
          <w:pPr>
            <w:jc w:val="center"/>
            <w:textAlignment w:val="baseline"/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</w:pP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603103698</w:t>
          </w:r>
          <w:r w:rsidRPr="00E8366F"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>39-200 Dębica; e-mail:</w:t>
          </w:r>
          <w:r>
            <w:rPr>
              <w:rFonts w:ascii="Cambria" w:eastAsia="Times New Roman" w:hAnsi="Cambria" w:cs="Tahoma"/>
              <w:bCs/>
              <w:i/>
              <w:sz w:val="18"/>
              <w:lang w:val="en-GB" w:eastAsia="pl-PL"/>
            </w:rPr>
            <w:t xml:space="preserve"> </w:t>
          </w:r>
          <w:r w:rsidRPr="001D53BE">
            <w:rPr>
              <w:rFonts w:ascii="Cambria" w:eastAsia="Times New Roman" w:hAnsi="Cambria" w:cs="Tahoma"/>
              <w:bCs/>
              <w:i/>
              <w:color w:val="1F4E79"/>
              <w:sz w:val="18"/>
              <w:u w:val="single"/>
              <w:lang w:val="en-GB" w:eastAsia="pl-PL"/>
            </w:rPr>
            <w:t>a</w:t>
          </w:r>
          <w:hyperlink r:id="rId2" w:history="1">
            <w:r w:rsidRPr="001D53BE">
              <w:rPr>
                <w:rStyle w:val="Hipercze"/>
                <w:rFonts w:ascii="Cambria" w:hAnsi="Cambria" w:cs="Arial"/>
                <w:i/>
                <w:color w:val="1F4E79"/>
                <w:sz w:val="18"/>
                <w:shd w:val="clear" w:color="auto" w:fill="FFFFFF"/>
                <w:lang w:val="en-GB"/>
              </w:rPr>
              <w:t>kaminski@educare.pl</w:t>
            </w:r>
          </w:hyperlink>
        </w:p>
        <w:p w:rsidR="004A4693" w:rsidRPr="00BB0634" w:rsidRDefault="004A4693" w:rsidP="009405D7">
          <w:pPr>
            <w:pStyle w:val="Stopka"/>
            <w:jc w:val="center"/>
            <w:rPr>
              <w:lang w:val="en-US"/>
            </w:rPr>
          </w:pPr>
          <w:r w:rsidRPr="003715FE">
            <w:rPr>
              <w:rFonts w:ascii="Cambria" w:eastAsia="Times New Roman" w:hAnsi="Cambria" w:cs="Tahoma"/>
              <w:bCs/>
              <w:i/>
              <w:sz w:val="18"/>
              <w:lang w:eastAsia="pl-PL"/>
            </w:rPr>
            <w:t>tel. kom:</w:t>
          </w:r>
          <w:r w:rsidRPr="0069776F">
            <w:t xml:space="preserve"> </w:t>
          </w:r>
          <w:r>
            <w:t>603103698</w:t>
          </w:r>
        </w:p>
        <w:p w:rsidR="004A4693" w:rsidRDefault="004A4693" w:rsidP="001545D9">
          <w:pPr>
            <w:pStyle w:val="Stopka"/>
            <w:ind w:left="493"/>
          </w:pPr>
        </w:p>
      </w:tc>
      <w:tc>
        <w:tcPr>
          <w:tcW w:w="6946" w:type="dxa"/>
        </w:tcPr>
        <w:p w:rsidR="004A4693" w:rsidRPr="0062206C" w:rsidRDefault="004A4693" w:rsidP="001545D9">
          <w:pPr>
            <w:pStyle w:val="Stopka"/>
            <w:jc w:val="right"/>
            <w:rPr>
              <w:color w:val="7B7B7B" w:themeColor="accent3" w:themeShade="BF"/>
              <w:sz w:val="18"/>
              <w:szCs w:val="18"/>
            </w:rPr>
          </w:pPr>
        </w:p>
      </w:tc>
    </w:tr>
  </w:tbl>
  <w:p w:rsidR="004A4693" w:rsidRDefault="004A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93" w:rsidRDefault="007D0C93" w:rsidP="001545D9">
      <w:pPr>
        <w:spacing w:after="0" w:line="240" w:lineRule="auto"/>
      </w:pPr>
      <w:r>
        <w:separator/>
      </w:r>
    </w:p>
  </w:footnote>
  <w:footnote w:type="continuationSeparator" w:id="0">
    <w:p w:rsidR="007D0C93" w:rsidRDefault="007D0C93" w:rsidP="001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93" w:rsidRDefault="004A4693">
    <w:pPr>
      <w:pStyle w:val="Nagwek"/>
    </w:pPr>
    <w:r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44784"/>
    <w:multiLevelType w:val="hybridMultilevel"/>
    <w:tmpl w:val="94A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A44"/>
    <w:multiLevelType w:val="hybridMultilevel"/>
    <w:tmpl w:val="E774DE0E"/>
    <w:lvl w:ilvl="0" w:tplc="041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4">
    <w:nsid w:val="14F24725"/>
    <w:multiLevelType w:val="hybridMultilevel"/>
    <w:tmpl w:val="2908615A"/>
    <w:lvl w:ilvl="0" w:tplc="4852E5CC">
      <w:start w:val="1"/>
      <w:numFmt w:val="decimal"/>
      <w:lvlText w:val="%1."/>
      <w:lvlJc w:val="left"/>
      <w:pPr>
        <w:ind w:left="1004" w:hanging="360"/>
      </w:pPr>
      <w:rPr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8907BB5"/>
    <w:multiLevelType w:val="hybridMultilevel"/>
    <w:tmpl w:val="281C0D0A"/>
    <w:lvl w:ilvl="0" w:tplc="04150017">
      <w:start w:val="1"/>
      <w:numFmt w:val="lowerLetter"/>
      <w:lvlText w:val="%1)"/>
      <w:lvlJc w:val="left"/>
      <w:pPr>
        <w:ind w:left="67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FDA20AB"/>
    <w:multiLevelType w:val="hybridMultilevel"/>
    <w:tmpl w:val="F6B2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F4002E"/>
    <w:multiLevelType w:val="hybridMultilevel"/>
    <w:tmpl w:val="FAA05818"/>
    <w:lvl w:ilvl="0" w:tplc="0415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A1D44"/>
    <w:multiLevelType w:val="hybridMultilevel"/>
    <w:tmpl w:val="C4F2EDDA"/>
    <w:lvl w:ilvl="0" w:tplc="FE467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099"/>
    <w:multiLevelType w:val="hybridMultilevel"/>
    <w:tmpl w:val="1B3626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F542C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C9B"/>
    <w:multiLevelType w:val="hybridMultilevel"/>
    <w:tmpl w:val="CC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0C4F"/>
    <w:multiLevelType w:val="hybridMultilevel"/>
    <w:tmpl w:val="E06E9CC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>
    <w:nsid w:val="5AF82D42"/>
    <w:multiLevelType w:val="hybridMultilevel"/>
    <w:tmpl w:val="170A3D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627D0"/>
    <w:multiLevelType w:val="hybridMultilevel"/>
    <w:tmpl w:val="47560D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09423D"/>
    <w:multiLevelType w:val="multilevel"/>
    <w:tmpl w:val="CD38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B268EE"/>
    <w:multiLevelType w:val="hybridMultilevel"/>
    <w:tmpl w:val="111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A28C0"/>
    <w:multiLevelType w:val="hybridMultilevel"/>
    <w:tmpl w:val="9834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6"/>
  </w:num>
  <w:num w:numId="5">
    <w:abstractNumId w:val="17"/>
  </w:num>
  <w:num w:numId="6">
    <w:abstractNumId w:val="15"/>
  </w:num>
  <w:num w:numId="7">
    <w:abstractNumId w:val="7"/>
  </w:num>
  <w:num w:numId="8">
    <w:abstractNumId w:val="19"/>
  </w:num>
  <w:num w:numId="9">
    <w:abstractNumId w:val="10"/>
  </w:num>
  <w:num w:numId="10">
    <w:abstractNumId w:val="22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20"/>
  </w:num>
  <w:num w:numId="18">
    <w:abstractNumId w:val="12"/>
  </w:num>
  <w:num w:numId="19">
    <w:abstractNumId w:val="2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5D9"/>
    <w:rsid w:val="00033428"/>
    <w:rsid w:val="00047157"/>
    <w:rsid w:val="00071BB0"/>
    <w:rsid w:val="000D0F7C"/>
    <w:rsid w:val="000D5FF0"/>
    <w:rsid w:val="000F33F1"/>
    <w:rsid w:val="001217A6"/>
    <w:rsid w:val="00124FC5"/>
    <w:rsid w:val="00125101"/>
    <w:rsid w:val="00136B97"/>
    <w:rsid w:val="001545D9"/>
    <w:rsid w:val="001D5E95"/>
    <w:rsid w:val="00226347"/>
    <w:rsid w:val="0022672F"/>
    <w:rsid w:val="002428D8"/>
    <w:rsid w:val="0024332D"/>
    <w:rsid w:val="002525D5"/>
    <w:rsid w:val="00254267"/>
    <w:rsid w:val="002A02D6"/>
    <w:rsid w:val="002F2D7D"/>
    <w:rsid w:val="002F7A2B"/>
    <w:rsid w:val="00300CBF"/>
    <w:rsid w:val="00363B06"/>
    <w:rsid w:val="003842B0"/>
    <w:rsid w:val="003A1900"/>
    <w:rsid w:val="003C0367"/>
    <w:rsid w:val="003C2ADA"/>
    <w:rsid w:val="003C7C1B"/>
    <w:rsid w:val="0041061C"/>
    <w:rsid w:val="0046669E"/>
    <w:rsid w:val="004A4693"/>
    <w:rsid w:val="004D1D78"/>
    <w:rsid w:val="004E5207"/>
    <w:rsid w:val="00547128"/>
    <w:rsid w:val="00555613"/>
    <w:rsid w:val="00574685"/>
    <w:rsid w:val="005B269D"/>
    <w:rsid w:val="005B73B7"/>
    <w:rsid w:val="005D6C26"/>
    <w:rsid w:val="0061372A"/>
    <w:rsid w:val="00641366"/>
    <w:rsid w:val="006723B3"/>
    <w:rsid w:val="00691E31"/>
    <w:rsid w:val="006A1B24"/>
    <w:rsid w:val="006D3487"/>
    <w:rsid w:val="00722839"/>
    <w:rsid w:val="00796F2F"/>
    <w:rsid w:val="007B7894"/>
    <w:rsid w:val="007C3A0E"/>
    <w:rsid w:val="007D0C93"/>
    <w:rsid w:val="008137B6"/>
    <w:rsid w:val="00827F46"/>
    <w:rsid w:val="00852A82"/>
    <w:rsid w:val="008736E5"/>
    <w:rsid w:val="008E5019"/>
    <w:rsid w:val="008F3DA0"/>
    <w:rsid w:val="0090280E"/>
    <w:rsid w:val="009174F0"/>
    <w:rsid w:val="00926634"/>
    <w:rsid w:val="009405D7"/>
    <w:rsid w:val="009B1305"/>
    <w:rsid w:val="009E03B0"/>
    <w:rsid w:val="00A843EE"/>
    <w:rsid w:val="00AD2670"/>
    <w:rsid w:val="00B12B2D"/>
    <w:rsid w:val="00B1736E"/>
    <w:rsid w:val="00B359E7"/>
    <w:rsid w:val="00B7437E"/>
    <w:rsid w:val="00B90523"/>
    <w:rsid w:val="00BB248F"/>
    <w:rsid w:val="00BB780C"/>
    <w:rsid w:val="00BC1875"/>
    <w:rsid w:val="00C13971"/>
    <w:rsid w:val="00C16D47"/>
    <w:rsid w:val="00C64A4B"/>
    <w:rsid w:val="00C8009B"/>
    <w:rsid w:val="00C85FA6"/>
    <w:rsid w:val="00CD1A36"/>
    <w:rsid w:val="00D04C47"/>
    <w:rsid w:val="00D169B8"/>
    <w:rsid w:val="00D36AD9"/>
    <w:rsid w:val="00D76F76"/>
    <w:rsid w:val="00DC16C4"/>
    <w:rsid w:val="00DC45AD"/>
    <w:rsid w:val="00E37E78"/>
    <w:rsid w:val="00E5030D"/>
    <w:rsid w:val="00E57183"/>
    <w:rsid w:val="00E74AAA"/>
    <w:rsid w:val="00EB503A"/>
    <w:rsid w:val="00EB546B"/>
    <w:rsid w:val="00EF5F0F"/>
    <w:rsid w:val="00F54C0D"/>
    <w:rsid w:val="00FA56C8"/>
    <w:rsid w:val="00FC4F43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9"/>
  </w:style>
  <w:style w:type="paragraph" w:styleId="Nagwek1">
    <w:name w:val="heading 1"/>
    <w:basedOn w:val="Normalny"/>
    <w:next w:val="Normalny"/>
    <w:link w:val="Nagwek1Znak"/>
    <w:uiPriority w:val="9"/>
    <w:qFormat/>
    <w:rsid w:val="006D3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545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45D9"/>
    <w:pPr>
      <w:suppressAutoHyphens/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D9"/>
  </w:style>
  <w:style w:type="paragraph" w:styleId="Stopka">
    <w:name w:val="footer"/>
    <w:basedOn w:val="Normalny"/>
    <w:link w:val="StopkaZnak"/>
    <w:uiPriority w:val="99"/>
    <w:unhideWhenUsed/>
    <w:rsid w:val="0015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D9"/>
  </w:style>
  <w:style w:type="paragraph" w:styleId="Tekstdymka">
    <w:name w:val="Balloon Text"/>
    <w:basedOn w:val="Normalny"/>
    <w:link w:val="TekstdymkaZnak"/>
    <w:uiPriority w:val="99"/>
    <w:semiHidden/>
    <w:unhideWhenUsed/>
    <w:rsid w:val="002A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128"/>
    <w:rPr>
      <w:color w:val="605E5C"/>
      <w:shd w:val="clear" w:color="auto" w:fill="E1DFDD"/>
    </w:rPr>
  </w:style>
  <w:style w:type="paragraph" w:customStyle="1" w:styleId="Default">
    <w:name w:val="Default"/>
    <w:rsid w:val="00940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6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omylnaczcionkaakapitu3">
    <w:name w:val="Domyślna czcionka akapitu3"/>
    <w:rsid w:val="004A4693"/>
  </w:style>
  <w:style w:type="paragraph" w:styleId="Tekstpodstawowy">
    <w:name w:val="Body Text"/>
    <w:basedOn w:val="Normalny"/>
    <w:link w:val="TekstpodstawowyZnak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69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A46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4A469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aminski@educar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8891-C955-40AD-99CC-CBD87A9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Grych-Kusek</dc:creator>
  <cp:lastModifiedBy>mysza</cp:lastModifiedBy>
  <cp:revision>2</cp:revision>
  <cp:lastPrinted>2018-11-13T06:25:00Z</cp:lastPrinted>
  <dcterms:created xsi:type="dcterms:W3CDTF">2019-01-08T11:35:00Z</dcterms:created>
  <dcterms:modified xsi:type="dcterms:W3CDTF">2019-01-08T11:35:00Z</dcterms:modified>
</cp:coreProperties>
</file>